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Risico’s bij het gebruik van geluidsystemen: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Bij ondeskundig gebruik van speakers is er altijd kans op schade. Beschadigingen aan de speakers zijn niet door ons verzekerd en zijn voor eigen risico. Opblazen kan bij onprofessioneel gebruik snel gebeuren. Bij deze enkele tips om het risico op schade te verkleinen. Een speaker kan opgeblazen worden door: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Door te hard volume: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Als het geluid onzuiver klinkt weet je dat het te hard staat. Zorg ervoor dat er een verantwoordelijke wordt aangesteld, die hier continue  controle over heeft.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Als de speaker waar je naast staat, zachter staat dan de ander</w:t>
      </w:r>
      <w:r>
        <w:rPr>
          <w:rFonts w:ascii="Calibri" w:hAnsi="Calibri" w:cs="Calibri" w:eastAsia="Calibri"/>
          <w:color w:val="auto"/>
          <w:spacing w:val="0"/>
          <w:position w:val="0"/>
          <w:sz w:val="22"/>
          <w:shd w:fill="auto" w:val="clear"/>
        </w:rPr>
        <w:t xml:space="preserve">e verderop in de zaal, kun je niet horen wanneer de meest verre speaker over zijn limiet gaat. Hierdoor ontstaat een grote kans op opblazen. Let hier goed op.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Led lampje geeft enigszins een richtlijn (rood ledje met limit is de gevarenzone)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Denk aan volumeschommelingen tussen verschillende nummers, als een nummer er hard in knalt kan dat net de druppel zijn, dus hou een marge.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Door onzuiver signaal: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Draai geen MP3’s lager dan 192 kbps (op hoog volume)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Ga niet schreeuwen door een microfoon (op hoog volume)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Stuur geen overstuurd signaal uit (dus mengpaneel niet in het rood, beter is om mengpaneel zachter te zetten en de speakers dan harder)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Times New Roman" w:hAnsi="Times New Roman" w:cs="Times New Roman" w:eastAsia="Times New Roman"/>
          <w:b/>
          <w:color w:val="auto"/>
          <w:spacing w:val="0"/>
          <w:position w:val="0"/>
          <w:sz w:val="14"/>
          <w:shd w:fill="auto" w:val="clear"/>
        </w:rPr>
        <w:t xml:space="preserve"> </w:t>
      </w:r>
      <w:r>
        <w:rPr>
          <w:rFonts w:ascii="Calibri" w:hAnsi="Calibri" w:cs="Calibri" w:eastAsia="Calibri"/>
          <w:b/>
          <w:color w:val="auto"/>
          <w:spacing w:val="0"/>
          <w:position w:val="0"/>
          <w:sz w:val="22"/>
          <w:shd w:fill="auto" w:val="clear"/>
        </w:rPr>
        <w:t xml:space="preserve">Door in- en uitpluggen van aangesloten apparatuur:</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Dit kan niet als de volumeknop van de versterker open gedraaid is!!! De klap wordt namelijk dan versterkt en kan direct schade opleveren.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Los zittende of storende kabels en plugjes kunnen dus ook hetzelfde probleem geven.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Microfoongebruik:</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sta nooit met een mic voor de speaker!! Hij gaat dan rondzingen, omdat zijn eigen resonantie wordt versterkt. Kan direct hoge tonen beschadigen!!</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Zet mic kanaal (op de mixer) uit bij in- of uitpluggen van de mic.</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zet de mic uit als je hem niet gebruikt.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2"/>
          <w:shd w:fill="auto" w:val="clear"/>
        </w:rPr>
        <w:t xml:space="preserve">Uitschakelen  en Stroomuitval:</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Bij aan- en uitzetten van de versterker altijd eerst de volume knoppen van de versterker uit draaien. Bij plotselinge stroomuitval kan dit dus een probleem opleveren. Voorkom dit!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Als het toch is gebeurt, draai dan de volumeknoppen uit, zet de schakelaar uit, en zet daarna pas weer de stroom er op.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Ook een onstabiele stroombron (bv aggregaat) kan problemen geven.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